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9180" w14:textId="77777777" w:rsidR="002E5F56" w:rsidRPr="009707D6" w:rsidRDefault="002E5F56" w:rsidP="009707D6">
      <w:pPr>
        <w:spacing w:after="0" w:line="240" w:lineRule="auto"/>
        <w:rPr>
          <w:rFonts w:ascii="Martti" w:hAnsi="Martti"/>
          <w:sz w:val="24"/>
          <w:szCs w:val="24"/>
        </w:rPr>
      </w:pPr>
    </w:p>
    <w:tbl>
      <w:tblPr>
        <w:tblStyle w:val="TaulukkoRuudukko"/>
        <w:tblW w:w="13994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2132"/>
        <w:gridCol w:w="1412"/>
        <w:gridCol w:w="1559"/>
        <w:gridCol w:w="1701"/>
        <w:gridCol w:w="1276"/>
        <w:gridCol w:w="2800"/>
      </w:tblGrid>
      <w:tr w:rsidR="00F453AC" w:rsidRPr="009707D6" w14:paraId="209E52B6" w14:textId="77777777" w:rsidTr="00D7761C"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5B79874B" w14:textId="41CF2339" w:rsidR="00F453AC" w:rsidRPr="0035759A" w:rsidRDefault="00092A5F" w:rsidP="009707D6">
            <w:pPr>
              <w:spacing w:after="0" w:line="240" w:lineRule="auto"/>
              <w:rPr>
                <w:rFonts w:ascii="Martti" w:hAnsi="Martti"/>
                <w:b/>
                <w:bCs/>
                <w:sz w:val="28"/>
                <w:szCs w:val="28"/>
              </w:rPr>
            </w:pPr>
            <w:bookmarkStart w:id="0" w:name="_Hlk15544041"/>
            <w:r w:rsidRPr="0035759A">
              <w:rPr>
                <w:rFonts w:ascii="Martti" w:hAnsi="Martti"/>
                <w:b/>
                <w:bCs/>
                <w:sz w:val="28"/>
                <w:szCs w:val="28"/>
              </w:rPr>
              <w:t xml:space="preserve">(Seurakunnan nimi) </w:t>
            </w:r>
            <w:r w:rsidR="00F453AC" w:rsidRPr="0035759A">
              <w:rPr>
                <w:rFonts w:ascii="Martti" w:hAnsi="Martti"/>
                <w:b/>
                <w:bCs/>
                <w:sz w:val="28"/>
                <w:szCs w:val="28"/>
              </w:rPr>
              <w:t>seurakunnan kirkkoherran vuosilomahakemus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0483C62" w14:textId="5506DF8F" w:rsidR="00F453AC" w:rsidRPr="009B1578" w:rsidRDefault="00F453AC" w:rsidP="009707D6">
            <w:pPr>
              <w:spacing w:after="0" w:line="240" w:lineRule="auto"/>
              <w:rPr>
                <w:rFonts w:ascii="Martti" w:hAnsi="Martti"/>
              </w:rPr>
            </w:pPr>
            <w:r w:rsidRPr="009B1578">
              <w:rPr>
                <w:rFonts w:ascii="Martti" w:hAnsi="Martti"/>
              </w:rPr>
              <w:t>Rovastikunta</w:t>
            </w:r>
            <w:r w:rsidR="009B1578">
              <w:rPr>
                <w:rFonts w:ascii="Martti" w:hAnsi="Martti"/>
              </w:rPr>
              <w:t>:</w:t>
            </w:r>
            <w:r w:rsidR="00A479F2">
              <w:rPr>
                <w:rFonts w:ascii="Martti" w:hAnsi="Martti"/>
              </w:rPr>
              <w:t xml:space="preserve">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14:paraId="56D0BAE2" w14:textId="4DF5ED4C" w:rsidR="00F453AC" w:rsidRPr="009B1578" w:rsidRDefault="00F453AC" w:rsidP="009707D6">
            <w:pPr>
              <w:spacing w:after="0" w:line="240" w:lineRule="auto"/>
              <w:rPr>
                <w:rFonts w:ascii="Martti" w:hAnsi="Martti"/>
              </w:rPr>
            </w:pPr>
            <w:r w:rsidRPr="009B1578">
              <w:rPr>
                <w:rFonts w:ascii="Martti" w:hAnsi="Martti"/>
              </w:rPr>
              <w:t>Vuosi</w:t>
            </w:r>
            <w:r w:rsidR="009B1578">
              <w:rPr>
                <w:rFonts w:ascii="Martti" w:hAnsi="Martti"/>
              </w:rPr>
              <w:t>:</w:t>
            </w:r>
            <w:r w:rsidR="00B50EDD">
              <w:rPr>
                <w:rFonts w:ascii="Martti" w:hAnsi="Martti"/>
              </w:rPr>
              <w:t xml:space="preserve"> </w:t>
            </w:r>
          </w:p>
        </w:tc>
      </w:tr>
      <w:tr w:rsidR="00F453AC" w:rsidRPr="009707D6" w14:paraId="17052927" w14:textId="77777777" w:rsidTr="0035759A">
        <w:tc>
          <w:tcPr>
            <w:tcW w:w="13994" w:type="dxa"/>
            <w:gridSpan w:val="8"/>
            <w:tcBorders>
              <w:bottom w:val="single" w:sz="4" w:space="0" w:color="auto"/>
            </w:tcBorders>
          </w:tcPr>
          <w:p w14:paraId="4CA953EA" w14:textId="798E64C7" w:rsidR="00F453AC" w:rsidRPr="009B1578" w:rsidRDefault="00F453AC" w:rsidP="009707D6">
            <w:pPr>
              <w:spacing w:after="0" w:line="240" w:lineRule="auto"/>
              <w:rPr>
                <w:rFonts w:ascii="Martti" w:hAnsi="Martti"/>
              </w:rPr>
            </w:pPr>
            <w:r w:rsidRPr="009B1578">
              <w:rPr>
                <w:rFonts w:ascii="Martti" w:hAnsi="Martti"/>
              </w:rPr>
              <w:t>Tähän lomakkeeseen merkitään ainoastaan kirkkoherran vuosiloma ja sijaiset. Muun papiston vuosilomat merkitään vapaa-aikasuunnitelmaan</w:t>
            </w:r>
            <w:r w:rsidR="0035759A" w:rsidRPr="009B1578">
              <w:rPr>
                <w:rFonts w:ascii="Martti" w:hAnsi="Martti"/>
              </w:rPr>
              <w:t>.</w:t>
            </w:r>
          </w:p>
        </w:tc>
      </w:tr>
      <w:tr w:rsidR="00F453AC" w:rsidRPr="009707D6" w14:paraId="2C47E187" w14:textId="77777777" w:rsidTr="003B1817">
        <w:tc>
          <w:tcPr>
            <w:tcW w:w="1838" w:type="dxa"/>
            <w:tcBorders>
              <w:top w:val="single" w:sz="4" w:space="0" w:color="auto"/>
            </w:tcBorders>
          </w:tcPr>
          <w:p w14:paraId="3C087B49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Nimi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6E6940" w14:textId="345B1B4C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 xml:space="preserve">lomaoikeus yht. 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22C88BE7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Vuosiloma-aika</w:t>
            </w:r>
          </w:p>
          <w:p w14:paraId="02ABD39F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Lomakautena 2.5.-30.9.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14E21ECE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Vuosiloma-</w:t>
            </w:r>
          </w:p>
          <w:p w14:paraId="41C4867A" w14:textId="6436281D" w:rsidR="00C46DC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aikaan sis. vp:t vajailta lomaviikoilta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67C54C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Vuosiloma-päivien lkm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08B952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 xml:space="preserve">Vuosiloma-aika </w:t>
            </w:r>
          </w:p>
          <w:p w14:paraId="34BA47EC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lomakauden ulkopuolella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65E6FF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Vuosiloma-päivien lkm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055BC2AC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  <w:sz w:val="18"/>
                <w:szCs w:val="18"/>
              </w:rPr>
            </w:pPr>
            <w:r w:rsidRPr="009707D6">
              <w:rPr>
                <w:rFonts w:ascii="Martti" w:hAnsi="Martti"/>
                <w:sz w:val="18"/>
                <w:szCs w:val="18"/>
              </w:rPr>
              <w:t>sijainen</w:t>
            </w:r>
          </w:p>
        </w:tc>
      </w:tr>
      <w:tr w:rsidR="00F453AC" w:rsidRPr="009707D6" w14:paraId="4AFBC6A8" w14:textId="77777777" w:rsidTr="003B1817">
        <w:tc>
          <w:tcPr>
            <w:tcW w:w="1838" w:type="dxa"/>
            <w:noWrap/>
          </w:tcPr>
          <w:p w14:paraId="5CA3D5DA" w14:textId="158E786B" w:rsidR="00C46DCC" w:rsidRPr="009707D6" w:rsidRDefault="00C46DCC" w:rsidP="009707D6">
            <w:pPr>
              <w:spacing w:after="0" w:line="240" w:lineRule="auto"/>
              <w:rPr>
                <w:rFonts w:ascii="Martti" w:hAnsi="Martti"/>
              </w:rPr>
            </w:pPr>
          </w:p>
        </w:tc>
        <w:tc>
          <w:tcPr>
            <w:tcW w:w="1276" w:type="dxa"/>
          </w:tcPr>
          <w:p w14:paraId="144FF5EC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</w:rPr>
            </w:pPr>
          </w:p>
        </w:tc>
        <w:tc>
          <w:tcPr>
            <w:tcW w:w="2132" w:type="dxa"/>
            <w:noWrap/>
          </w:tcPr>
          <w:p w14:paraId="5A9A1D86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</w:rPr>
            </w:pPr>
          </w:p>
        </w:tc>
        <w:tc>
          <w:tcPr>
            <w:tcW w:w="1412" w:type="dxa"/>
            <w:noWrap/>
          </w:tcPr>
          <w:p w14:paraId="656B7FC2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</w:rPr>
            </w:pPr>
          </w:p>
        </w:tc>
        <w:tc>
          <w:tcPr>
            <w:tcW w:w="1559" w:type="dxa"/>
            <w:noWrap/>
          </w:tcPr>
          <w:p w14:paraId="68112CC3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</w:rPr>
            </w:pPr>
          </w:p>
        </w:tc>
        <w:tc>
          <w:tcPr>
            <w:tcW w:w="1701" w:type="dxa"/>
            <w:noWrap/>
          </w:tcPr>
          <w:p w14:paraId="75EF1545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</w:rPr>
            </w:pPr>
          </w:p>
        </w:tc>
        <w:tc>
          <w:tcPr>
            <w:tcW w:w="1276" w:type="dxa"/>
            <w:noWrap/>
          </w:tcPr>
          <w:p w14:paraId="700FEF80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</w:rPr>
            </w:pPr>
          </w:p>
        </w:tc>
        <w:tc>
          <w:tcPr>
            <w:tcW w:w="2800" w:type="dxa"/>
            <w:noWrap/>
          </w:tcPr>
          <w:p w14:paraId="2E63F005" w14:textId="77777777" w:rsidR="00F453AC" w:rsidRPr="009707D6" w:rsidRDefault="00F453AC" w:rsidP="009707D6">
            <w:pPr>
              <w:spacing w:after="0" w:line="240" w:lineRule="auto"/>
              <w:rPr>
                <w:rFonts w:ascii="Martti" w:hAnsi="Martti"/>
              </w:rPr>
            </w:pPr>
          </w:p>
        </w:tc>
      </w:tr>
      <w:bookmarkEnd w:id="0"/>
    </w:tbl>
    <w:p w14:paraId="2E6B41F5" w14:textId="77777777" w:rsidR="0035759A" w:rsidRPr="009707D6" w:rsidRDefault="0035759A" w:rsidP="009707D6">
      <w:pPr>
        <w:spacing w:after="0" w:line="240" w:lineRule="auto"/>
        <w:rPr>
          <w:rFonts w:ascii="Martti" w:hAnsi="Martt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7"/>
        <w:gridCol w:w="277"/>
        <w:gridCol w:w="278"/>
        <w:gridCol w:w="278"/>
        <w:gridCol w:w="279"/>
        <w:gridCol w:w="279"/>
        <w:gridCol w:w="279"/>
        <w:gridCol w:w="278"/>
        <w:gridCol w:w="278"/>
        <w:gridCol w:w="375"/>
        <w:gridCol w:w="375"/>
        <w:gridCol w:w="195"/>
        <w:gridCol w:w="165"/>
        <w:gridCol w:w="547"/>
        <w:gridCol w:w="375"/>
        <w:gridCol w:w="375"/>
        <w:gridCol w:w="375"/>
        <w:gridCol w:w="375"/>
        <w:gridCol w:w="376"/>
        <w:gridCol w:w="6"/>
        <w:gridCol w:w="369"/>
        <w:gridCol w:w="375"/>
        <w:gridCol w:w="375"/>
        <w:gridCol w:w="457"/>
        <w:gridCol w:w="30"/>
        <w:gridCol w:w="752"/>
        <w:gridCol w:w="714"/>
        <w:gridCol w:w="762"/>
        <w:gridCol w:w="626"/>
        <w:gridCol w:w="597"/>
        <w:gridCol w:w="304"/>
        <w:gridCol w:w="40"/>
        <w:gridCol w:w="299"/>
        <w:gridCol w:w="486"/>
        <w:gridCol w:w="580"/>
        <w:gridCol w:w="538"/>
      </w:tblGrid>
      <w:tr w:rsidR="00F453AC" w:rsidRPr="009707D6" w14:paraId="0BF1C814" w14:textId="77777777" w:rsidTr="009D7203">
        <w:tc>
          <w:tcPr>
            <w:tcW w:w="9092" w:type="dxa"/>
            <w:gridSpan w:val="27"/>
          </w:tcPr>
          <w:p w14:paraId="2F67049A" w14:textId="6A28ABF2" w:rsidR="00F91C4C" w:rsidRPr="00F91C4C" w:rsidRDefault="00092A5F" w:rsidP="0035759A">
            <w:pPr>
              <w:spacing w:after="0" w:line="240" w:lineRule="auto"/>
              <w:rPr>
                <w:rFonts w:ascii="Martti" w:eastAsia="Times New Roman" w:hAnsi="Martti"/>
                <w:b/>
                <w:bCs/>
                <w:sz w:val="28"/>
                <w:szCs w:val="28"/>
                <w:lang w:eastAsia="fi-FI"/>
              </w:rPr>
            </w:pPr>
            <w:r w:rsidRPr="00092A5F">
              <w:rPr>
                <w:rFonts w:ascii="Martti" w:eastAsia="Times New Roman" w:hAnsi="Martti"/>
                <w:b/>
                <w:bCs/>
                <w:sz w:val="28"/>
                <w:szCs w:val="28"/>
                <w:lang w:eastAsia="fi-FI"/>
              </w:rPr>
              <w:t xml:space="preserve">(Seurakunnan nimi) </w:t>
            </w:r>
            <w:r w:rsidR="00F91C4C" w:rsidRPr="00F91C4C">
              <w:rPr>
                <w:rFonts w:ascii="Martti" w:eastAsia="Times New Roman" w:hAnsi="Martti"/>
                <w:b/>
                <w:bCs/>
                <w:sz w:val="28"/>
                <w:szCs w:val="28"/>
                <w:lang w:eastAsia="fi-FI"/>
              </w:rPr>
              <w:t>seurakunnan papiston vapaa-aikasuunnitelma</w:t>
            </w:r>
          </w:p>
        </w:tc>
        <w:tc>
          <w:tcPr>
            <w:tcW w:w="4902" w:type="dxa"/>
            <w:gridSpan w:val="10"/>
          </w:tcPr>
          <w:p w14:paraId="1E285280" w14:textId="0D78E811" w:rsidR="00F91C4C" w:rsidRPr="00F91C4C" w:rsidRDefault="00F91C4C" w:rsidP="0035759A">
            <w:pPr>
              <w:spacing w:after="0" w:line="240" w:lineRule="auto"/>
              <w:rPr>
                <w:rFonts w:ascii="Martti" w:eastAsia="Times New Roman" w:hAnsi="Martti"/>
                <w:lang w:eastAsia="fi-FI"/>
              </w:rPr>
            </w:pPr>
            <w:r w:rsidRPr="00F91C4C">
              <w:rPr>
                <w:rFonts w:ascii="Martti" w:eastAsia="Times New Roman" w:hAnsi="Martti"/>
                <w:lang w:eastAsia="fi-FI"/>
              </w:rPr>
              <w:t xml:space="preserve">Kuukausi: </w:t>
            </w:r>
          </w:p>
        </w:tc>
      </w:tr>
      <w:tr w:rsidR="00F91C4C" w:rsidRPr="00F91C4C" w14:paraId="5D374329" w14:textId="77777777" w:rsidTr="00F91C4C">
        <w:tc>
          <w:tcPr>
            <w:tcW w:w="13994" w:type="dxa"/>
            <w:gridSpan w:val="37"/>
          </w:tcPr>
          <w:p w14:paraId="559556FE" w14:textId="3EAA40DD" w:rsidR="00F91C4C" w:rsidRPr="00F91C4C" w:rsidRDefault="00F91C4C" w:rsidP="0035759A">
            <w:pPr>
              <w:spacing w:after="0" w:line="240" w:lineRule="auto"/>
              <w:rPr>
                <w:rFonts w:ascii="Martti" w:eastAsia="Times New Roman" w:hAnsi="Martti"/>
                <w:lang w:eastAsia="fi-FI"/>
              </w:rPr>
            </w:pPr>
            <w:r w:rsidRPr="00F91C4C">
              <w:rPr>
                <w:rFonts w:ascii="Martti" w:eastAsia="Times New Roman" w:hAnsi="Martti"/>
                <w:lang w:eastAsia="fi-FI"/>
              </w:rPr>
              <w:t xml:space="preserve">Tähän </w:t>
            </w:r>
            <w:r w:rsidR="00C46DCC">
              <w:rPr>
                <w:rFonts w:ascii="Martti" w:eastAsia="Times New Roman" w:hAnsi="Martti"/>
                <w:lang w:eastAsia="fi-FI"/>
              </w:rPr>
              <w:t xml:space="preserve">lomakkeeseen </w:t>
            </w:r>
            <w:r w:rsidRPr="00F91C4C">
              <w:rPr>
                <w:rFonts w:ascii="Martti" w:eastAsia="Times New Roman" w:hAnsi="Martti"/>
                <w:lang w:eastAsia="fi-FI"/>
              </w:rPr>
              <w:t>merkitä</w:t>
            </w:r>
            <w:r w:rsidR="00C46DCC">
              <w:rPr>
                <w:rFonts w:ascii="Martti" w:eastAsia="Times New Roman" w:hAnsi="Martti"/>
                <w:lang w:eastAsia="fi-FI"/>
              </w:rPr>
              <w:t xml:space="preserve">än </w:t>
            </w:r>
            <w:r w:rsidRPr="00F91C4C">
              <w:rPr>
                <w:rFonts w:ascii="Martti" w:eastAsia="Times New Roman" w:hAnsi="Martti"/>
                <w:lang w:eastAsia="fi-FI"/>
              </w:rPr>
              <w:t>kirkkoherran ja papiston vuosilomat, viikkovapaat ja muut vapaat sekä kirkkoherran lomien</w:t>
            </w:r>
            <w:r w:rsidR="00C46DCC">
              <w:rPr>
                <w:rFonts w:ascii="Martti" w:eastAsia="Times New Roman" w:hAnsi="Martti"/>
                <w:lang w:eastAsia="fi-FI"/>
              </w:rPr>
              <w:t xml:space="preserve"> ja </w:t>
            </w:r>
            <w:r w:rsidRPr="00F91C4C">
              <w:rPr>
                <w:rFonts w:ascii="Martti" w:eastAsia="Times New Roman" w:hAnsi="Martti"/>
                <w:lang w:eastAsia="fi-FI"/>
              </w:rPr>
              <w:t>vapaiden sijaiset</w:t>
            </w:r>
          </w:p>
        </w:tc>
      </w:tr>
      <w:tr w:rsidR="00385F9F" w:rsidRPr="009707D6" w14:paraId="4ED94B5B" w14:textId="77777777" w:rsidTr="009D7203">
        <w:trPr>
          <w:trHeight w:val="201"/>
        </w:trPr>
        <w:tc>
          <w:tcPr>
            <w:tcW w:w="660" w:type="dxa"/>
          </w:tcPr>
          <w:p w14:paraId="555A9853" w14:textId="78BB77A2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9707D6">
              <w:rPr>
                <w:rFonts w:ascii="Martti" w:eastAsia="Times New Roman" w:hAnsi="Martti"/>
                <w:sz w:val="20"/>
                <w:szCs w:val="20"/>
                <w:lang w:eastAsia="fi-FI"/>
              </w:rPr>
              <w:t>pvm</w:t>
            </w:r>
          </w:p>
        </w:tc>
        <w:tc>
          <w:tcPr>
            <w:tcW w:w="280" w:type="dxa"/>
            <w:vMerge w:val="restart"/>
          </w:tcPr>
          <w:p w14:paraId="0F9297F3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80" w:type="dxa"/>
            <w:vMerge w:val="restart"/>
          </w:tcPr>
          <w:p w14:paraId="05DBF90F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80" w:type="dxa"/>
            <w:vMerge w:val="restart"/>
          </w:tcPr>
          <w:p w14:paraId="62EE5544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280" w:type="dxa"/>
            <w:vMerge w:val="restart"/>
          </w:tcPr>
          <w:p w14:paraId="6C4A00F8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281" w:type="dxa"/>
            <w:vMerge w:val="restart"/>
          </w:tcPr>
          <w:p w14:paraId="6E14202E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281" w:type="dxa"/>
            <w:vMerge w:val="restart"/>
          </w:tcPr>
          <w:p w14:paraId="152368BE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281" w:type="dxa"/>
            <w:vMerge w:val="restart"/>
          </w:tcPr>
          <w:p w14:paraId="0A760762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280" w:type="dxa"/>
            <w:vMerge w:val="restart"/>
          </w:tcPr>
          <w:p w14:paraId="6D060394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280" w:type="dxa"/>
            <w:vMerge w:val="restart"/>
          </w:tcPr>
          <w:p w14:paraId="1AC441D3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376" w:type="dxa"/>
            <w:vMerge w:val="restart"/>
          </w:tcPr>
          <w:p w14:paraId="761DF545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376" w:type="dxa"/>
            <w:vMerge w:val="restart"/>
          </w:tcPr>
          <w:p w14:paraId="76574C0D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360" w:type="dxa"/>
            <w:gridSpan w:val="2"/>
            <w:vMerge w:val="restart"/>
          </w:tcPr>
          <w:p w14:paraId="0E0D95D2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1" w:type="dxa"/>
            <w:vMerge w:val="restart"/>
          </w:tcPr>
          <w:p w14:paraId="3A395FF2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376" w:type="dxa"/>
            <w:vMerge w:val="restart"/>
          </w:tcPr>
          <w:p w14:paraId="4622ABC4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376" w:type="dxa"/>
            <w:vMerge w:val="restart"/>
          </w:tcPr>
          <w:p w14:paraId="3B246AC6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376" w:type="dxa"/>
            <w:vMerge w:val="restart"/>
          </w:tcPr>
          <w:p w14:paraId="7F210F55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376" w:type="dxa"/>
            <w:vMerge w:val="restart"/>
          </w:tcPr>
          <w:p w14:paraId="3256352D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377" w:type="dxa"/>
            <w:vMerge w:val="restart"/>
          </w:tcPr>
          <w:p w14:paraId="3042DE95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376" w:type="dxa"/>
            <w:gridSpan w:val="2"/>
            <w:vMerge w:val="restart"/>
          </w:tcPr>
          <w:p w14:paraId="1061CECD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376" w:type="dxa"/>
            <w:vMerge w:val="restart"/>
          </w:tcPr>
          <w:p w14:paraId="13474BB1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376" w:type="dxa"/>
            <w:vMerge w:val="restart"/>
          </w:tcPr>
          <w:p w14:paraId="312F8823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464" w:type="dxa"/>
            <w:vMerge w:val="restart"/>
          </w:tcPr>
          <w:p w14:paraId="07868175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763" w:type="dxa"/>
            <w:gridSpan w:val="2"/>
            <w:vMerge w:val="restart"/>
          </w:tcPr>
          <w:p w14:paraId="4E2117B5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23</w:t>
            </w:r>
          </w:p>
        </w:tc>
        <w:tc>
          <w:tcPr>
            <w:tcW w:w="657" w:type="dxa"/>
            <w:vMerge w:val="restart"/>
          </w:tcPr>
          <w:p w14:paraId="6697490D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24</w:t>
            </w:r>
          </w:p>
        </w:tc>
        <w:tc>
          <w:tcPr>
            <w:tcW w:w="729" w:type="dxa"/>
            <w:vMerge w:val="restart"/>
          </w:tcPr>
          <w:p w14:paraId="54DA70CE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630" w:type="dxa"/>
            <w:vMerge w:val="restart"/>
          </w:tcPr>
          <w:p w14:paraId="5B267D0E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605" w:type="dxa"/>
            <w:vMerge w:val="restart"/>
          </w:tcPr>
          <w:p w14:paraId="6E986357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654" w:type="dxa"/>
            <w:gridSpan w:val="3"/>
            <w:vMerge w:val="restart"/>
          </w:tcPr>
          <w:p w14:paraId="6727F7F7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28</w:t>
            </w:r>
          </w:p>
        </w:tc>
        <w:tc>
          <w:tcPr>
            <w:tcW w:w="489" w:type="dxa"/>
            <w:vMerge w:val="restart"/>
          </w:tcPr>
          <w:p w14:paraId="0360A636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591" w:type="dxa"/>
            <w:vMerge w:val="restart"/>
          </w:tcPr>
          <w:p w14:paraId="2DD5132D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30</w:t>
            </w:r>
          </w:p>
        </w:tc>
        <w:tc>
          <w:tcPr>
            <w:tcW w:w="547" w:type="dxa"/>
            <w:vMerge w:val="restart"/>
          </w:tcPr>
          <w:p w14:paraId="624D699B" w14:textId="77777777" w:rsidR="00F91C4C" w:rsidRPr="00F91C4C" w:rsidRDefault="00F91C4C" w:rsidP="009B1578">
            <w:pPr>
              <w:spacing w:after="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F91C4C">
              <w:rPr>
                <w:rFonts w:ascii="Martti" w:eastAsia="Times New Roman" w:hAnsi="Martti"/>
                <w:sz w:val="20"/>
                <w:szCs w:val="20"/>
                <w:lang w:eastAsia="fi-FI"/>
              </w:rPr>
              <w:t>31</w:t>
            </w:r>
          </w:p>
        </w:tc>
      </w:tr>
      <w:tr w:rsidR="00385F9F" w:rsidRPr="009707D6" w14:paraId="6FF55012" w14:textId="77777777" w:rsidTr="009D7203">
        <w:trPr>
          <w:trHeight w:val="200"/>
        </w:trPr>
        <w:tc>
          <w:tcPr>
            <w:tcW w:w="660" w:type="dxa"/>
          </w:tcPr>
          <w:p w14:paraId="034D3205" w14:textId="3FE6287A" w:rsidR="00F91C4C" w:rsidRPr="009707D6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  <w:r w:rsidRPr="009707D6">
              <w:rPr>
                <w:rFonts w:ascii="Martti" w:eastAsia="Times New Roman" w:hAnsi="Martti"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280" w:type="dxa"/>
            <w:vMerge/>
          </w:tcPr>
          <w:p w14:paraId="4384A024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vMerge/>
          </w:tcPr>
          <w:p w14:paraId="52005301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vMerge/>
          </w:tcPr>
          <w:p w14:paraId="717D3A9B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vMerge/>
          </w:tcPr>
          <w:p w14:paraId="6C3E4611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vMerge/>
          </w:tcPr>
          <w:p w14:paraId="2C12DA76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vMerge/>
          </w:tcPr>
          <w:p w14:paraId="6A53A413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vMerge/>
          </w:tcPr>
          <w:p w14:paraId="25CA6A7C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vMerge/>
          </w:tcPr>
          <w:p w14:paraId="6163DB01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vMerge/>
          </w:tcPr>
          <w:p w14:paraId="4ED5ABE6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vMerge/>
          </w:tcPr>
          <w:p w14:paraId="76307E07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vMerge/>
          </w:tcPr>
          <w:p w14:paraId="3D5FCCD4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60" w:type="dxa"/>
            <w:gridSpan w:val="2"/>
            <w:vMerge/>
          </w:tcPr>
          <w:p w14:paraId="1F41A547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61" w:type="dxa"/>
            <w:vMerge/>
          </w:tcPr>
          <w:p w14:paraId="346E5A7A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vMerge/>
          </w:tcPr>
          <w:p w14:paraId="0891D151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vMerge/>
          </w:tcPr>
          <w:p w14:paraId="5D17BF7B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vMerge/>
          </w:tcPr>
          <w:p w14:paraId="7319AE38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vMerge/>
          </w:tcPr>
          <w:p w14:paraId="3B3D80B2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7" w:type="dxa"/>
            <w:vMerge/>
          </w:tcPr>
          <w:p w14:paraId="417F0B4C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gridSpan w:val="2"/>
            <w:vMerge/>
          </w:tcPr>
          <w:p w14:paraId="41E14C42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vMerge/>
          </w:tcPr>
          <w:p w14:paraId="7B375E28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vMerge/>
          </w:tcPr>
          <w:p w14:paraId="16243119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64" w:type="dxa"/>
            <w:vMerge/>
          </w:tcPr>
          <w:p w14:paraId="057C5CA2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63" w:type="dxa"/>
            <w:gridSpan w:val="2"/>
            <w:vMerge/>
          </w:tcPr>
          <w:p w14:paraId="0EFA7072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7" w:type="dxa"/>
            <w:vMerge/>
          </w:tcPr>
          <w:p w14:paraId="38B884BB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29" w:type="dxa"/>
            <w:vMerge/>
          </w:tcPr>
          <w:p w14:paraId="19C8C012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30" w:type="dxa"/>
            <w:vMerge/>
          </w:tcPr>
          <w:p w14:paraId="457D269D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05" w:type="dxa"/>
            <w:vMerge/>
          </w:tcPr>
          <w:p w14:paraId="6D3F3817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4" w:type="dxa"/>
            <w:gridSpan w:val="3"/>
            <w:vMerge/>
          </w:tcPr>
          <w:p w14:paraId="2D57A924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89" w:type="dxa"/>
            <w:vMerge/>
          </w:tcPr>
          <w:p w14:paraId="17009B61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91" w:type="dxa"/>
            <w:vMerge/>
          </w:tcPr>
          <w:p w14:paraId="0D558ECA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47" w:type="dxa"/>
            <w:vMerge/>
          </w:tcPr>
          <w:p w14:paraId="265397DA" w14:textId="77777777" w:rsidR="00F91C4C" w:rsidRPr="009707D6" w:rsidRDefault="00F91C4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</w:tr>
      <w:tr w:rsidR="00385F9F" w:rsidRPr="009707D6" w14:paraId="00B809A2" w14:textId="77777777" w:rsidTr="009D7203">
        <w:tc>
          <w:tcPr>
            <w:tcW w:w="660" w:type="dxa"/>
          </w:tcPr>
          <w:p w14:paraId="012CB90E" w14:textId="30A2D8FE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2BC3FD24" w14:textId="5FAE0B12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280" w:type="dxa"/>
          </w:tcPr>
          <w:p w14:paraId="18D32A9E" w14:textId="6139817D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280" w:type="dxa"/>
          </w:tcPr>
          <w:p w14:paraId="7816BAE3" w14:textId="1E71CD18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280" w:type="dxa"/>
          </w:tcPr>
          <w:p w14:paraId="1B0C839A" w14:textId="60D9CBF1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281" w:type="dxa"/>
          </w:tcPr>
          <w:p w14:paraId="4A2160D2" w14:textId="087DE57E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281" w:type="dxa"/>
          </w:tcPr>
          <w:p w14:paraId="7D8C22C4" w14:textId="4C739091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281" w:type="dxa"/>
          </w:tcPr>
          <w:p w14:paraId="041EA82D" w14:textId="1C8243E6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280" w:type="dxa"/>
          </w:tcPr>
          <w:p w14:paraId="27267A46" w14:textId="7DB4CF51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280" w:type="dxa"/>
          </w:tcPr>
          <w:p w14:paraId="0A2DA48D" w14:textId="2DAA6A1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</w:tcPr>
          <w:p w14:paraId="140E75E4" w14:textId="66E30101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</w:tcPr>
          <w:p w14:paraId="09CD55F1" w14:textId="738C4293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60" w:type="dxa"/>
            <w:gridSpan w:val="2"/>
          </w:tcPr>
          <w:p w14:paraId="2566B52D" w14:textId="64037429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561" w:type="dxa"/>
          </w:tcPr>
          <w:p w14:paraId="704142C8" w14:textId="48C90CF8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</w:tcPr>
          <w:p w14:paraId="12ABDEC8" w14:textId="6CBA7936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</w:tcPr>
          <w:p w14:paraId="668E5653" w14:textId="004EDE80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</w:tcPr>
          <w:p w14:paraId="7D92ACC7" w14:textId="5F70AAA1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</w:tcPr>
          <w:p w14:paraId="7EFB4D71" w14:textId="738C10E2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7" w:type="dxa"/>
          </w:tcPr>
          <w:p w14:paraId="09D6F1B3" w14:textId="07A58280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  <w:gridSpan w:val="2"/>
          </w:tcPr>
          <w:p w14:paraId="16030711" w14:textId="6CCCCB70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</w:tcPr>
          <w:p w14:paraId="0D32E302" w14:textId="4BADFCEC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376" w:type="dxa"/>
          </w:tcPr>
          <w:p w14:paraId="743B704E" w14:textId="2F041BDF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464" w:type="dxa"/>
          </w:tcPr>
          <w:p w14:paraId="27506376" w14:textId="7E3AC0D1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de-DE" w:eastAsia="fi-FI"/>
              </w:rPr>
            </w:pPr>
          </w:p>
        </w:tc>
        <w:tc>
          <w:tcPr>
            <w:tcW w:w="763" w:type="dxa"/>
            <w:gridSpan w:val="2"/>
          </w:tcPr>
          <w:p w14:paraId="52047AE9" w14:textId="4317AC53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sv-SE" w:eastAsia="fi-FI"/>
              </w:rPr>
            </w:pPr>
          </w:p>
        </w:tc>
        <w:tc>
          <w:tcPr>
            <w:tcW w:w="657" w:type="dxa"/>
          </w:tcPr>
          <w:p w14:paraId="10EC1CB5" w14:textId="5B9A2203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sv-SE" w:eastAsia="fi-FI"/>
              </w:rPr>
            </w:pPr>
          </w:p>
        </w:tc>
        <w:tc>
          <w:tcPr>
            <w:tcW w:w="729" w:type="dxa"/>
          </w:tcPr>
          <w:p w14:paraId="4D15F9FC" w14:textId="4DD76713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sv-SE" w:eastAsia="fi-FI"/>
              </w:rPr>
            </w:pPr>
          </w:p>
        </w:tc>
        <w:tc>
          <w:tcPr>
            <w:tcW w:w="630" w:type="dxa"/>
          </w:tcPr>
          <w:p w14:paraId="5F241528" w14:textId="5AB43162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sv-SE" w:eastAsia="fi-FI"/>
              </w:rPr>
            </w:pPr>
          </w:p>
        </w:tc>
        <w:tc>
          <w:tcPr>
            <w:tcW w:w="605" w:type="dxa"/>
          </w:tcPr>
          <w:p w14:paraId="064C8CDB" w14:textId="5B1F4C05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sv-SE" w:eastAsia="fi-FI"/>
              </w:rPr>
            </w:pPr>
          </w:p>
        </w:tc>
        <w:tc>
          <w:tcPr>
            <w:tcW w:w="654" w:type="dxa"/>
            <w:gridSpan w:val="3"/>
          </w:tcPr>
          <w:p w14:paraId="41C4618F" w14:textId="272BEC91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sv-SE" w:eastAsia="fi-FI"/>
              </w:rPr>
            </w:pPr>
          </w:p>
        </w:tc>
        <w:tc>
          <w:tcPr>
            <w:tcW w:w="489" w:type="dxa"/>
          </w:tcPr>
          <w:p w14:paraId="25DF870A" w14:textId="6B689BBF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sv-SE" w:eastAsia="fi-FI"/>
              </w:rPr>
            </w:pPr>
          </w:p>
        </w:tc>
        <w:tc>
          <w:tcPr>
            <w:tcW w:w="591" w:type="dxa"/>
          </w:tcPr>
          <w:p w14:paraId="0B4C472E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val="sv-SE" w:eastAsia="fi-FI"/>
              </w:rPr>
            </w:pPr>
          </w:p>
        </w:tc>
        <w:tc>
          <w:tcPr>
            <w:tcW w:w="547" w:type="dxa"/>
          </w:tcPr>
          <w:p w14:paraId="08535A3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</w:tr>
      <w:tr w:rsidR="00385F9F" w:rsidRPr="009707D6" w14:paraId="66E31CD6" w14:textId="77777777" w:rsidTr="009D7203">
        <w:tc>
          <w:tcPr>
            <w:tcW w:w="660" w:type="dxa"/>
          </w:tcPr>
          <w:p w14:paraId="2F563AAF" w14:textId="199B1139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1A16133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5BEBB01B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7BCFE7D0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71FD239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</w:tcPr>
          <w:p w14:paraId="174AB8EA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</w:tcPr>
          <w:p w14:paraId="28A49BE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</w:tcPr>
          <w:p w14:paraId="4DFD13C1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00EBA71D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6B76A86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422738FB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75C1D829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60" w:type="dxa"/>
            <w:gridSpan w:val="2"/>
          </w:tcPr>
          <w:p w14:paraId="288E9B1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61" w:type="dxa"/>
          </w:tcPr>
          <w:p w14:paraId="01DFFD40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09032F75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5A405F9D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72A0FF2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2568CEF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7" w:type="dxa"/>
          </w:tcPr>
          <w:p w14:paraId="40D886EA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gridSpan w:val="2"/>
          </w:tcPr>
          <w:p w14:paraId="4DBC86CA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548BCDAC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125E149B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64" w:type="dxa"/>
          </w:tcPr>
          <w:p w14:paraId="3E493EF9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63" w:type="dxa"/>
            <w:gridSpan w:val="2"/>
          </w:tcPr>
          <w:p w14:paraId="1B01A6EF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7" w:type="dxa"/>
          </w:tcPr>
          <w:p w14:paraId="296DD57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29" w:type="dxa"/>
          </w:tcPr>
          <w:p w14:paraId="75A2603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30" w:type="dxa"/>
          </w:tcPr>
          <w:p w14:paraId="7151E3BC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05" w:type="dxa"/>
          </w:tcPr>
          <w:p w14:paraId="6D9AA7B1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4" w:type="dxa"/>
            <w:gridSpan w:val="3"/>
          </w:tcPr>
          <w:p w14:paraId="61203001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89" w:type="dxa"/>
          </w:tcPr>
          <w:p w14:paraId="2ADE763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91" w:type="dxa"/>
          </w:tcPr>
          <w:p w14:paraId="33694238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47" w:type="dxa"/>
          </w:tcPr>
          <w:p w14:paraId="681E20F4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</w:tr>
      <w:tr w:rsidR="00385F9F" w:rsidRPr="009707D6" w14:paraId="37181B4D" w14:textId="77777777" w:rsidTr="009D7203">
        <w:tc>
          <w:tcPr>
            <w:tcW w:w="660" w:type="dxa"/>
          </w:tcPr>
          <w:p w14:paraId="31D622AC" w14:textId="7BEFA24B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7EFCEDA8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483649AE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65B57798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7DB9E4D2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</w:tcPr>
          <w:p w14:paraId="5F8C4DFD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</w:tcPr>
          <w:p w14:paraId="2498CCF0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</w:tcPr>
          <w:p w14:paraId="14FAC77E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73C3D801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</w:tcPr>
          <w:p w14:paraId="3B42972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04AD5F28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0A28268D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60" w:type="dxa"/>
            <w:gridSpan w:val="2"/>
          </w:tcPr>
          <w:p w14:paraId="415B985C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61" w:type="dxa"/>
          </w:tcPr>
          <w:p w14:paraId="71F0D08B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3E7D5D81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6A790530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3FC8EEC9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1A7D618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7" w:type="dxa"/>
          </w:tcPr>
          <w:p w14:paraId="5713169D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gridSpan w:val="2"/>
          </w:tcPr>
          <w:p w14:paraId="1257631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3D8081CE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</w:tcPr>
          <w:p w14:paraId="060094A1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64" w:type="dxa"/>
          </w:tcPr>
          <w:p w14:paraId="5F52A154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63" w:type="dxa"/>
            <w:gridSpan w:val="2"/>
          </w:tcPr>
          <w:p w14:paraId="0004003E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7" w:type="dxa"/>
          </w:tcPr>
          <w:p w14:paraId="3489ED24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29" w:type="dxa"/>
          </w:tcPr>
          <w:p w14:paraId="2A5B54C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30" w:type="dxa"/>
          </w:tcPr>
          <w:p w14:paraId="0CCFF74D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05" w:type="dxa"/>
          </w:tcPr>
          <w:p w14:paraId="214F0C1F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4" w:type="dxa"/>
            <w:gridSpan w:val="3"/>
          </w:tcPr>
          <w:p w14:paraId="7090B380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89" w:type="dxa"/>
          </w:tcPr>
          <w:p w14:paraId="7A431A7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91" w:type="dxa"/>
          </w:tcPr>
          <w:p w14:paraId="7B5B2B1B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47" w:type="dxa"/>
          </w:tcPr>
          <w:p w14:paraId="7391AFF4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</w:tr>
      <w:tr w:rsidR="00385F9F" w:rsidRPr="009707D6" w14:paraId="33CC9480" w14:textId="77777777" w:rsidTr="009D7203">
        <w:tc>
          <w:tcPr>
            <w:tcW w:w="660" w:type="dxa"/>
            <w:tcBorders>
              <w:bottom w:val="single" w:sz="4" w:space="0" w:color="auto"/>
            </w:tcBorders>
          </w:tcPr>
          <w:p w14:paraId="32DC35F6" w14:textId="33321953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450EE1CD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66F96198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0821E22F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16EED00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2AEB9A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414850B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240E73E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0EF3ECC0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3ECE3035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71C436A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252EB09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220F9495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4AC3E993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8E49740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48B4CD6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7F0F9EBB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54968D8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C47D227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</w:tcPr>
          <w:p w14:paraId="2A55F80A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3F195141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94EF83D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75961CE4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14:paraId="1ADF43C7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0237E0F8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4BE3BFF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107E6F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70CF15CE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</w:tcPr>
          <w:p w14:paraId="5384637E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18E9AE1F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7C98A77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9D1E1B4" w14:textId="77777777" w:rsidR="00F453AC" w:rsidRPr="00F91C4C" w:rsidRDefault="00F453AC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</w:tr>
      <w:tr w:rsidR="00385F9F" w:rsidRPr="009707D6" w14:paraId="00D41A63" w14:textId="77777777" w:rsidTr="009D7203">
        <w:tc>
          <w:tcPr>
            <w:tcW w:w="660" w:type="dxa"/>
            <w:tcBorders>
              <w:bottom w:val="single" w:sz="4" w:space="0" w:color="auto"/>
            </w:tcBorders>
          </w:tcPr>
          <w:p w14:paraId="5764C544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4FF0B026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5FA2719A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75ED0BF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1F00514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FFF92BB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AACC7D4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17AFD30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564FE6DD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5258909D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AB0B93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8BD64B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74CCB69C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C86767B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7D7C379A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16E16F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772E91B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E656436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2C23653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</w:tcPr>
          <w:p w14:paraId="6FAAC54C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55FE8D4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B73CCEE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34899DFA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14:paraId="1E7E5FA8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71286FB8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752CED2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ED51432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F74AE0F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</w:tcPr>
          <w:p w14:paraId="4A4664DE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09987650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38FF907D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3F56D27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</w:tr>
      <w:tr w:rsidR="00385F9F" w:rsidRPr="009707D6" w14:paraId="6DB8E5E2" w14:textId="77777777" w:rsidTr="009D7203">
        <w:tc>
          <w:tcPr>
            <w:tcW w:w="660" w:type="dxa"/>
            <w:tcBorders>
              <w:bottom w:val="single" w:sz="4" w:space="0" w:color="auto"/>
            </w:tcBorders>
          </w:tcPr>
          <w:p w14:paraId="4F2B580A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4CDD6939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651A97A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4837F938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660AB3E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5963174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DF4175E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8313E07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042553F6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712A76F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1AE2777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12CC769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0DEAF66B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9FC103C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6078B77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A7E1A84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2CBFBF8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68E0D8C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2AA6D08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</w:tcPr>
          <w:p w14:paraId="2F259616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FFB9D16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2C63FB2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0A8635F5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14:paraId="59D0A483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3444226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4E7A3E7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87A564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2FE0CA5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</w:tcPr>
          <w:p w14:paraId="5DBE48DC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67FE0C0B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1820DFF5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403C8B4D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</w:tr>
      <w:tr w:rsidR="00385F9F" w:rsidRPr="009707D6" w14:paraId="5A0E2DE4" w14:textId="77777777" w:rsidTr="009D7203">
        <w:tc>
          <w:tcPr>
            <w:tcW w:w="660" w:type="dxa"/>
            <w:tcBorders>
              <w:bottom w:val="single" w:sz="4" w:space="0" w:color="auto"/>
            </w:tcBorders>
          </w:tcPr>
          <w:p w14:paraId="16AB531A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459FC684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1D8F8707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63BDF8D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61FBED0D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8C1FAD8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4C0F241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91A93E2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6BA830FF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E6C960E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6C574D3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301F7F0C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4359B245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318E2C5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CC09A60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3EF238D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833A76C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0AAB3D9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FC26EF6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</w:tcPr>
          <w:p w14:paraId="2127B91F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BF5A75E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A22711A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4659D5E0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14:paraId="7F6ECDA2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58D3C932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FDA5B0E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6E40467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74898E80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</w:tcPr>
          <w:p w14:paraId="5C2CAF59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394FC412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4421BF1B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5DAD3D1B" w14:textId="77777777" w:rsidR="0045039B" w:rsidRPr="00F91C4C" w:rsidRDefault="0045039B" w:rsidP="0035759A">
            <w:pPr>
              <w:spacing w:before="120" w:after="120" w:line="240" w:lineRule="auto"/>
              <w:rPr>
                <w:rFonts w:ascii="Martti" w:eastAsia="Times New Roman" w:hAnsi="Martti"/>
                <w:sz w:val="20"/>
                <w:szCs w:val="20"/>
                <w:lang w:eastAsia="fi-FI"/>
              </w:rPr>
            </w:pPr>
          </w:p>
        </w:tc>
      </w:tr>
      <w:tr w:rsidR="006D3437" w:rsidRPr="009707D6" w14:paraId="17322C9E" w14:textId="2B4A94B9" w:rsidTr="00385F9F">
        <w:trPr>
          <w:trHeight w:val="326"/>
        </w:trPr>
        <w:tc>
          <w:tcPr>
            <w:tcW w:w="4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393E4" w14:textId="54773947" w:rsidR="00D75820" w:rsidRDefault="00D75820" w:rsidP="00C46DCC">
            <w:pPr>
              <w:spacing w:after="0" w:line="240" w:lineRule="auto"/>
              <w:rPr>
                <w:lang w:eastAsia="fi-FI"/>
              </w:rPr>
            </w:pPr>
            <w:r w:rsidRPr="009707D6">
              <w:rPr>
                <w:lang w:eastAsia="fi-FI"/>
              </w:rPr>
              <w:t xml:space="preserve">Kirkkoherra on vahvistanut muun papiston </w:t>
            </w:r>
            <w:r>
              <w:rPr>
                <w:lang w:eastAsia="fi-FI"/>
              </w:rPr>
              <w:t>osalta vapaa-aikasuunnitelman</w:t>
            </w:r>
          </w:p>
          <w:p w14:paraId="36B4374A" w14:textId="5760E2B1" w:rsidR="00D75820" w:rsidRDefault="00D75820" w:rsidP="00C46DCC">
            <w:pPr>
              <w:spacing w:after="0" w:line="240" w:lineRule="auto"/>
              <w:rPr>
                <w:lang w:eastAsia="fi-FI"/>
              </w:rPr>
            </w:pPr>
            <w:r w:rsidRPr="009707D6">
              <w:rPr>
                <w:lang w:eastAsia="fi-FI"/>
              </w:rPr>
              <w:t xml:space="preserve">     /      20</w:t>
            </w:r>
            <w:r w:rsidR="0028147F">
              <w:rPr>
                <w:lang w:eastAsia="fi-FI"/>
              </w:rPr>
              <w:t>2</w:t>
            </w:r>
            <w:r w:rsidRPr="009707D6">
              <w:rPr>
                <w:lang w:eastAsia="fi-FI"/>
              </w:rPr>
              <w:t xml:space="preserve">                       </w:t>
            </w:r>
          </w:p>
        </w:tc>
        <w:tc>
          <w:tcPr>
            <w:tcW w:w="26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94D814" w14:textId="06102649" w:rsidR="00D75820" w:rsidRPr="00F91C4C" w:rsidRDefault="00D75820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D7761C">
              <w:rPr>
                <w:szCs w:val="20"/>
                <w:lang w:eastAsia="fi-FI"/>
              </w:rPr>
              <w:t>Käytettävät lyhenteet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904842" w14:textId="5996D42F" w:rsidR="00D75820" w:rsidRPr="00F91C4C" w:rsidRDefault="00D75820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D75820">
              <w:rPr>
                <w:szCs w:val="20"/>
                <w:lang w:eastAsia="fi-FI"/>
              </w:rPr>
              <w:t>VP= vapaa päivä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2E2C7" w14:textId="5CEB8A24" w:rsidR="00D75820" w:rsidRPr="00F91C4C" w:rsidRDefault="00D75820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D75820">
              <w:rPr>
                <w:szCs w:val="20"/>
                <w:lang w:eastAsia="fi-FI"/>
              </w:rPr>
              <w:t>L=loma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7B3173" w14:textId="01BCCE13" w:rsidR="00D75820" w:rsidRPr="00F91C4C" w:rsidRDefault="00D75820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D75820">
              <w:rPr>
                <w:szCs w:val="20"/>
                <w:lang w:eastAsia="fi-FI"/>
              </w:rPr>
              <w:t>LE= leiri tai retki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3852D9" w14:textId="1B56AC93" w:rsidR="00D75820" w:rsidRPr="00F91C4C" w:rsidRDefault="000F0A83" w:rsidP="006D3437">
            <w:pPr>
              <w:spacing w:after="0" w:line="240" w:lineRule="auto"/>
              <w:rPr>
                <w:szCs w:val="20"/>
                <w:lang w:eastAsia="fi-FI"/>
              </w:rPr>
            </w:pPr>
            <w:r>
              <w:rPr>
                <w:szCs w:val="20"/>
                <w:lang w:eastAsia="fi-FI"/>
              </w:rPr>
              <w:t>SL=sair</w:t>
            </w:r>
            <w:r w:rsidR="001E12D5">
              <w:rPr>
                <w:szCs w:val="20"/>
                <w:lang w:eastAsia="fi-FI"/>
              </w:rPr>
              <w:t>ausloma</w:t>
            </w:r>
          </w:p>
        </w:tc>
      </w:tr>
      <w:tr w:rsidR="00385F9F" w:rsidRPr="009707D6" w14:paraId="7A816CB9" w14:textId="419F0911" w:rsidTr="00385F9F">
        <w:trPr>
          <w:trHeight w:val="465"/>
        </w:trPr>
        <w:tc>
          <w:tcPr>
            <w:tcW w:w="413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925D" w14:textId="77777777" w:rsidR="00D75820" w:rsidRPr="009707D6" w:rsidRDefault="00D75820" w:rsidP="00C46DCC">
            <w:pPr>
              <w:spacing w:after="0" w:line="240" w:lineRule="auto"/>
              <w:rPr>
                <w:lang w:eastAsia="fi-FI"/>
              </w:rPr>
            </w:pPr>
          </w:p>
        </w:tc>
        <w:tc>
          <w:tcPr>
            <w:tcW w:w="26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6FE1DC" w14:textId="63B0F78D" w:rsidR="00D75820" w:rsidRPr="00D7761C" w:rsidRDefault="00B83AC7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A67F1C">
              <w:rPr>
                <w:szCs w:val="20"/>
                <w:lang w:eastAsia="fi-FI"/>
              </w:rPr>
              <w:t>AVP = Arkipyhävapaapäivä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9A3A" w14:textId="77EE556A" w:rsidR="00D75820" w:rsidRPr="00F91C4C" w:rsidRDefault="00D75820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D75820">
              <w:rPr>
                <w:szCs w:val="20"/>
                <w:lang w:eastAsia="fi-FI"/>
              </w:rPr>
              <w:t>VV= virkavapaa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F4091" w14:textId="77EB3BB8" w:rsidR="00D75820" w:rsidRPr="00F91C4C" w:rsidRDefault="00D75820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D75820">
              <w:rPr>
                <w:szCs w:val="20"/>
                <w:lang w:eastAsia="fi-FI"/>
              </w:rPr>
              <w:t>K=koulutus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6489" w14:textId="2AA9CA2D" w:rsidR="00D75820" w:rsidRPr="00F91C4C" w:rsidRDefault="00D75820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D75820">
              <w:rPr>
                <w:szCs w:val="20"/>
                <w:lang w:eastAsia="fi-FI"/>
              </w:rPr>
              <w:t>LV=leirivapaa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BA134" w14:textId="4FAE1037" w:rsidR="00D75820" w:rsidRPr="00F91C4C" w:rsidRDefault="00D75820" w:rsidP="006D3437">
            <w:pPr>
              <w:spacing w:after="0" w:line="240" w:lineRule="auto"/>
              <w:rPr>
                <w:szCs w:val="20"/>
                <w:lang w:eastAsia="fi-FI"/>
              </w:rPr>
            </w:pPr>
          </w:p>
        </w:tc>
      </w:tr>
      <w:tr w:rsidR="00385F9F" w:rsidRPr="009707D6" w14:paraId="60F1FFA4" w14:textId="77777777" w:rsidTr="00385F9F">
        <w:trPr>
          <w:trHeight w:val="225"/>
        </w:trPr>
        <w:tc>
          <w:tcPr>
            <w:tcW w:w="4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4C7" w14:textId="1B5CF016" w:rsidR="00A96313" w:rsidRPr="009707D6" w:rsidRDefault="006A4834" w:rsidP="00C46DCC">
            <w:pPr>
              <w:spacing w:after="0" w:line="240" w:lineRule="auto"/>
              <w:rPr>
                <w:lang w:eastAsia="fi-FI"/>
              </w:rPr>
            </w:pPr>
            <w:r w:rsidRPr="009B1578">
              <w:t>Tuomiokapituli vahvistaa kirkkoherran lomat ja vapaat pöytäkirjaotteella.</w:t>
            </w:r>
          </w:p>
        </w:tc>
        <w:tc>
          <w:tcPr>
            <w:tcW w:w="26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C1AC9" w14:textId="661C4109" w:rsidR="00A96313" w:rsidRPr="00D7761C" w:rsidRDefault="006D3437" w:rsidP="006D3437">
            <w:pPr>
              <w:spacing w:after="0" w:line="240" w:lineRule="auto"/>
              <w:rPr>
                <w:szCs w:val="20"/>
                <w:lang w:eastAsia="fi-FI"/>
              </w:rPr>
            </w:pPr>
            <w:r w:rsidRPr="00D7761C">
              <w:rPr>
                <w:szCs w:val="20"/>
                <w:lang w:eastAsia="fi-FI"/>
              </w:rPr>
              <w:t>KS= kirkkoherran sijainen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282FD" w14:textId="373E3071" w:rsidR="00A96313" w:rsidRPr="00D7761C" w:rsidRDefault="00A96313" w:rsidP="006D3437">
            <w:pPr>
              <w:spacing w:after="0" w:line="240" w:lineRule="auto"/>
              <w:rPr>
                <w:szCs w:val="20"/>
                <w:lang w:eastAsia="fi-FI"/>
              </w:rPr>
            </w:pPr>
            <w:r>
              <w:rPr>
                <w:szCs w:val="20"/>
                <w:lang w:eastAsia="fi-FI"/>
              </w:rPr>
              <w:t>SVP= siirretty vapaa päivä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FC8FE" w14:textId="64F7F20D" w:rsidR="00A96313" w:rsidRDefault="00A96313" w:rsidP="006D3437">
            <w:pPr>
              <w:spacing w:after="0" w:line="240" w:lineRule="auto"/>
              <w:rPr>
                <w:szCs w:val="20"/>
                <w:lang w:eastAsia="fi-FI"/>
              </w:rPr>
            </w:pPr>
            <w:r>
              <w:rPr>
                <w:szCs w:val="20"/>
                <w:lang w:eastAsia="fi-FI"/>
              </w:rPr>
              <w:t>LORVP=lomarahavapaa</w:t>
            </w:r>
          </w:p>
          <w:p w14:paraId="185C5B6D" w14:textId="3B16B8C9" w:rsidR="00A96313" w:rsidRPr="00D7761C" w:rsidRDefault="00A96313" w:rsidP="006D3437">
            <w:pPr>
              <w:spacing w:after="0" w:line="240" w:lineRule="auto"/>
              <w:rPr>
                <w:szCs w:val="20"/>
                <w:lang w:eastAsia="fi-FI"/>
              </w:rPr>
            </w:pPr>
            <w:r>
              <w:rPr>
                <w:szCs w:val="20"/>
                <w:lang w:eastAsia="fi-FI"/>
              </w:rPr>
              <w:t>päivä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6DD5B" w14:textId="169BA152" w:rsidR="00A96313" w:rsidRDefault="00A96313" w:rsidP="006D3437">
            <w:pPr>
              <w:spacing w:after="0" w:line="240" w:lineRule="auto"/>
              <w:rPr>
                <w:szCs w:val="20"/>
                <w:lang w:eastAsia="fi-FI"/>
              </w:rPr>
            </w:pPr>
            <w:r>
              <w:rPr>
                <w:szCs w:val="20"/>
                <w:lang w:eastAsia="fi-FI"/>
              </w:rPr>
              <w:t>M=virka-</w:t>
            </w:r>
          </w:p>
          <w:p w14:paraId="3D02D52A" w14:textId="09B98EC5" w:rsidR="00A96313" w:rsidRPr="00D7761C" w:rsidRDefault="00A96313" w:rsidP="006D3437">
            <w:pPr>
              <w:spacing w:after="0" w:line="240" w:lineRule="auto"/>
              <w:rPr>
                <w:szCs w:val="20"/>
                <w:lang w:eastAsia="fi-FI"/>
              </w:rPr>
            </w:pPr>
            <w:r>
              <w:rPr>
                <w:szCs w:val="20"/>
                <w:lang w:eastAsia="fi-FI"/>
              </w:rPr>
              <w:t>matkapäivä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7F6C" w14:textId="3CD8D97C" w:rsidR="00A96313" w:rsidRPr="00D7761C" w:rsidRDefault="00A96313" w:rsidP="00C46DCC">
            <w:pPr>
              <w:spacing w:after="0" w:line="240" w:lineRule="auto"/>
              <w:rPr>
                <w:szCs w:val="20"/>
                <w:lang w:eastAsia="fi-FI"/>
              </w:rPr>
            </w:pPr>
          </w:p>
        </w:tc>
      </w:tr>
    </w:tbl>
    <w:p w14:paraId="5FA19DFD" w14:textId="00058605" w:rsidR="00487423" w:rsidRDefault="00487423" w:rsidP="00487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Martti" w:hAnsi="Martti"/>
        </w:rPr>
      </w:pPr>
    </w:p>
    <w:sectPr w:rsidR="00487423" w:rsidSect="003D11B4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3B"/>
    <w:rsid w:val="00092A5F"/>
    <w:rsid w:val="000F0A83"/>
    <w:rsid w:val="001A4ECE"/>
    <w:rsid w:val="001E12D5"/>
    <w:rsid w:val="0028147F"/>
    <w:rsid w:val="002D39B7"/>
    <w:rsid w:val="002E5F56"/>
    <w:rsid w:val="00301259"/>
    <w:rsid w:val="003034B1"/>
    <w:rsid w:val="0035759A"/>
    <w:rsid w:val="00385F9F"/>
    <w:rsid w:val="003B1817"/>
    <w:rsid w:val="003C7F63"/>
    <w:rsid w:val="003D11B4"/>
    <w:rsid w:val="003E422E"/>
    <w:rsid w:val="003F7B12"/>
    <w:rsid w:val="00400BAD"/>
    <w:rsid w:val="0045039B"/>
    <w:rsid w:val="00487423"/>
    <w:rsid w:val="0055337F"/>
    <w:rsid w:val="00581412"/>
    <w:rsid w:val="005C29C5"/>
    <w:rsid w:val="006A4834"/>
    <w:rsid w:val="006D3437"/>
    <w:rsid w:val="007008FA"/>
    <w:rsid w:val="00725682"/>
    <w:rsid w:val="007C635D"/>
    <w:rsid w:val="007D21B8"/>
    <w:rsid w:val="0086333B"/>
    <w:rsid w:val="00926B02"/>
    <w:rsid w:val="009707D6"/>
    <w:rsid w:val="009A7EC1"/>
    <w:rsid w:val="009B1578"/>
    <w:rsid w:val="009B2450"/>
    <w:rsid w:val="009D7203"/>
    <w:rsid w:val="00A00C9A"/>
    <w:rsid w:val="00A13B79"/>
    <w:rsid w:val="00A479F2"/>
    <w:rsid w:val="00A57E99"/>
    <w:rsid w:val="00A67F1C"/>
    <w:rsid w:val="00A96313"/>
    <w:rsid w:val="00A97497"/>
    <w:rsid w:val="00AD1F11"/>
    <w:rsid w:val="00B100ED"/>
    <w:rsid w:val="00B50EDD"/>
    <w:rsid w:val="00B83AC7"/>
    <w:rsid w:val="00BE7F84"/>
    <w:rsid w:val="00C443D0"/>
    <w:rsid w:val="00C46DCC"/>
    <w:rsid w:val="00C500B6"/>
    <w:rsid w:val="00C55023"/>
    <w:rsid w:val="00C66238"/>
    <w:rsid w:val="00CA28A4"/>
    <w:rsid w:val="00CA2B8D"/>
    <w:rsid w:val="00CB16BF"/>
    <w:rsid w:val="00CE681C"/>
    <w:rsid w:val="00D068E9"/>
    <w:rsid w:val="00D449E8"/>
    <w:rsid w:val="00D75820"/>
    <w:rsid w:val="00D7761C"/>
    <w:rsid w:val="00DA6FBD"/>
    <w:rsid w:val="00DD712F"/>
    <w:rsid w:val="00E44144"/>
    <w:rsid w:val="00EE75FF"/>
    <w:rsid w:val="00F4067A"/>
    <w:rsid w:val="00F453AC"/>
    <w:rsid w:val="00F508D6"/>
    <w:rsid w:val="00F91C4C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7818"/>
  <w15:chartTrackingRefBased/>
  <w15:docId w15:val="{D59F3C9F-5FCE-4413-A95F-4491FD07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33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E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2" ma:contentTypeDescription="Luo uusi asiakirja." ma:contentTypeScope="" ma:versionID="52a316b73f994353561c539bd3af9262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cf6b491cfe84df7748b497a209b8a4fc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78B89-8DE4-4225-8DF9-93C0ADE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70B3E-B565-4C26-86C5-BD98755FF7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42063-316B-4083-A11F-917F23451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47C6FE-B61B-44C7-BAE7-C26CF7938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Bovellan Janne</dc:creator>
  <cp:keywords/>
  <dc:description/>
  <cp:lastModifiedBy>Bovellan Janne</cp:lastModifiedBy>
  <cp:revision>6</cp:revision>
  <cp:lastPrinted>2021-09-22T05:53:00Z</cp:lastPrinted>
  <dcterms:created xsi:type="dcterms:W3CDTF">2021-12-08T12:51:00Z</dcterms:created>
  <dcterms:modified xsi:type="dcterms:W3CDTF">2021-12-08T12:53:00Z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</Properties>
</file>